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A62" w:rsidRPr="00932A62" w:rsidRDefault="00932A62" w:rsidP="00932A62">
      <w:pPr>
        <w:shd w:val="clear" w:color="auto" w:fill="E7E9EB"/>
        <w:spacing w:after="0" w:line="330" w:lineRule="atLeast"/>
        <w:textAlignment w:val="baseline"/>
        <w:outlineLvl w:val="0"/>
        <w:rPr>
          <w:rFonts w:ascii="Helvetica" w:eastAsia="Times New Roman" w:hAnsi="Helvetica" w:cs="Helvetica"/>
          <w:b/>
          <w:bCs/>
          <w:color w:val="444444"/>
          <w:kern w:val="36"/>
          <w:sz w:val="58"/>
          <w:szCs w:val="58"/>
        </w:rPr>
      </w:pPr>
      <w:r w:rsidRPr="00932A62">
        <w:rPr>
          <w:rFonts w:ascii="Helvetica" w:eastAsia="Times New Roman" w:hAnsi="Helvetica" w:cs="Helvetica"/>
          <w:b/>
          <w:bCs/>
          <w:color w:val="444444"/>
          <w:kern w:val="36"/>
          <w:sz w:val="58"/>
          <w:szCs w:val="58"/>
        </w:rPr>
        <w:t>Insurance Information</w:t>
      </w:r>
    </w:p>
    <w:p w:rsidR="00932A62" w:rsidRDefault="00932A62" w:rsidP="00932A62">
      <w:pPr>
        <w:spacing w:after="150" w:line="330" w:lineRule="atLeast"/>
        <w:textAlignment w:val="baseline"/>
        <w:rPr>
          <w:rFonts w:ascii="Helvetica" w:eastAsia="Times New Roman" w:hAnsi="Helvetica" w:cs="Helvetica"/>
          <w:color w:val="444444"/>
          <w:sz w:val="20"/>
          <w:szCs w:val="20"/>
        </w:rPr>
      </w:pPr>
    </w:p>
    <w:p w:rsidR="00932A62" w:rsidRPr="00932A62" w:rsidRDefault="00932A62" w:rsidP="00932A62">
      <w:pPr>
        <w:spacing w:after="150" w:line="330" w:lineRule="atLeast"/>
        <w:textAlignment w:val="baseline"/>
        <w:rPr>
          <w:rFonts w:ascii="Helvetica" w:eastAsia="Times New Roman" w:hAnsi="Helvetica" w:cs="Helvetica"/>
          <w:color w:val="444444"/>
          <w:sz w:val="20"/>
          <w:szCs w:val="20"/>
        </w:rPr>
      </w:pPr>
      <w:r w:rsidRPr="00932A62">
        <w:rPr>
          <w:rFonts w:ascii="Helvetica" w:eastAsia="Times New Roman" w:hAnsi="Helvetica" w:cs="Helvetica"/>
          <w:color w:val="444444"/>
          <w:sz w:val="20"/>
          <w:szCs w:val="20"/>
        </w:rPr>
        <w:t>The District is self-insuring all laptop computers. All students are required to pay the laptop insurance fee in order to take the laptop computer off campus. Students that do not pay the fee are not permitted to remove the laptop computer from the school building.</w:t>
      </w:r>
    </w:p>
    <w:p w:rsidR="00932A62" w:rsidRPr="00932A62" w:rsidRDefault="00932A62" w:rsidP="00932A62">
      <w:pPr>
        <w:spacing w:after="150" w:line="330" w:lineRule="atLeast"/>
        <w:textAlignment w:val="baseline"/>
        <w:rPr>
          <w:rFonts w:ascii="Helvetica" w:eastAsia="Times New Roman" w:hAnsi="Helvetica" w:cs="Helvetica"/>
          <w:color w:val="444444"/>
          <w:sz w:val="20"/>
          <w:szCs w:val="20"/>
        </w:rPr>
      </w:pPr>
      <w:r>
        <w:rPr>
          <w:rFonts w:ascii="Helvetica" w:eastAsia="Times New Roman" w:hAnsi="Helvetica" w:cs="Helvetica"/>
          <w:color w:val="444444"/>
          <w:sz w:val="20"/>
          <w:szCs w:val="20"/>
        </w:rPr>
        <w:t>The insurance premium for 201</w:t>
      </w:r>
      <w:r w:rsidR="00425BED">
        <w:rPr>
          <w:rFonts w:ascii="Helvetica" w:eastAsia="Times New Roman" w:hAnsi="Helvetica" w:cs="Helvetica"/>
          <w:color w:val="444444"/>
          <w:sz w:val="20"/>
          <w:szCs w:val="20"/>
        </w:rPr>
        <w:t>5-16</w:t>
      </w:r>
      <w:bookmarkStart w:id="0" w:name="_GoBack"/>
      <w:bookmarkEnd w:id="0"/>
      <w:r w:rsidRPr="00932A62">
        <w:rPr>
          <w:rFonts w:ascii="Helvetica" w:eastAsia="Times New Roman" w:hAnsi="Helvetica" w:cs="Helvetica"/>
          <w:color w:val="444444"/>
          <w:sz w:val="20"/>
          <w:szCs w:val="20"/>
        </w:rPr>
        <w:t xml:space="preserve"> is $50 per student with a $50 deductible for damage and a $250 deductible for theft or loss. The deductible is charged for each incident and is in addition to the insurance premium. Families who participate in the Free and Reduced Lunch Program will have the option to forgo the insurance premium cost yet still have the laptop computer covered under the insurance agreement. However, families in the Free and Reduced lunch program will be required to pay the deductible of $50 for each damage claim and $250 for each theft or loss claim.</w:t>
      </w:r>
    </w:p>
    <w:p w:rsidR="00932A62" w:rsidRPr="00932A62" w:rsidRDefault="00932A62" w:rsidP="00932A62">
      <w:pPr>
        <w:spacing w:after="150" w:line="330" w:lineRule="atLeast"/>
        <w:textAlignment w:val="baseline"/>
        <w:rPr>
          <w:rFonts w:ascii="Helvetica" w:eastAsia="Times New Roman" w:hAnsi="Helvetica" w:cs="Helvetica"/>
          <w:color w:val="444444"/>
          <w:sz w:val="20"/>
          <w:szCs w:val="20"/>
        </w:rPr>
      </w:pPr>
      <w:r w:rsidRPr="00932A62">
        <w:rPr>
          <w:rFonts w:ascii="Helvetica" w:eastAsia="Times New Roman" w:hAnsi="Helvetica" w:cs="Helvetica"/>
          <w:color w:val="444444"/>
          <w:sz w:val="20"/>
          <w:szCs w:val="20"/>
        </w:rPr>
        <w:t>Families may choose to pay the laptop computer insurance premium in three installments:</w:t>
      </w:r>
    </w:p>
    <w:p w:rsidR="00932A62" w:rsidRPr="00932A62" w:rsidRDefault="00932A62" w:rsidP="00932A62">
      <w:pPr>
        <w:numPr>
          <w:ilvl w:val="0"/>
          <w:numId w:val="1"/>
        </w:numPr>
        <w:spacing w:before="75" w:after="75" w:line="330" w:lineRule="atLeast"/>
        <w:ind w:left="450"/>
        <w:textAlignment w:val="baseline"/>
        <w:rPr>
          <w:rFonts w:ascii="Helvetica" w:eastAsia="Times New Roman" w:hAnsi="Helvetica" w:cs="Helvetica"/>
          <w:color w:val="444444"/>
          <w:sz w:val="20"/>
          <w:szCs w:val="20"/>
        </w:rPr>
      </w:pPr>
      <w:r w:rsidRPr="00932A62">
        <w:rPr>
          <w:rFonts w:ascii="Helvetica" w:eastAsia="Times New Roman" w:hAnsi="Helvetica" w:cs="Helvetica"/>
          <w:color w:val="444444"/>
          <w:sz w:val="20"/>
          <w:szCs w:val="20"/>
        </w:rPr>
        <w:t>August – $20 (with the return of Form A)</w:t>
      </w:r>
    </w:p>
    <w:p w:rsidR="00932A62" w:rsidRPr="00932A62" w:rsidRDefault="00932A62" w:rsidP="00932A62">
      <w:pPr>
        <w:numPr>
          <w:ilvl w:val="0"/>
          <w:numId w:val="1"/>
        </w:numPr>
        <w:spacing w:before="75" w:after="75" w:line="330" w:lineRule="atLeast"/>
        <w:ind w:left="450"/>
        <w:textAlignment w:val="baseline"/>
        <w:rPr>
          <w:rFonts w:ascii="Helvetica" w:eastAsia="Times New Roman" w:hAnsi="Helvetica" w:cs="Helvetica"/>
          <w:color w:val="444444"/>
          <w:sz w:val="20"/>
          <w:szCs w:val="20"/>
        </w:rPr>
      </w:pPr>
      <w:r w:rsidRPr="00932A62">
        <w:rPr>
          <w:rFonts w:ascii="Helvetica" w:eastAsia="Times New Roman" w:hAnsi="Helvetica" w:cs="Helvetica"/>
          <w:color w:val="444444"/>
          <w:sz w:val="20"/>
          <w:szCs w:val="20"/>
        </w:rPr>
        <w:t>September – $15 (will be invoiced)</w:t>
      </w:r>
    </w:p>
    <w:p w:rsidR="00932A62" w:rsidRPr="00932A62" w:rsidRDefault="00932A62" w:rsidP="00932A62">
      <w:pPr>
        <w:numPr>
          <w:ilvl w:val="0"/>
          <w:numId w:val="1"/>
        </w:numPr>
        <w:spacing w:before="75" w:after="75" w:line="330" w:lineRule="atLeast"/>
        <w:ind w:left="450"/>
        <w:textAlignment w:val="baseline"/>
        <w:rPr>
          <w:rFonts w:ascii="Helvetica" w:eastAsia="Times New Roman" w:hAnsi="Helvetica" w:cs="Helvetica"/>
          <w:color w:val="444444"/>
          <w:sz w:val="20"/>
          <w:szCs w:val="20"/>
        </w:rPr>
      </w:pPr>
      <w:r w:rsidRPr="00932A62">
        <w:rPr>
          <w:rFonts w:ascii="Helvetica" w:eastAsia="Times New Roman" w:hAnsi="Helvetica" w:cs="Helvetica"/>
          <w:color w:val="444444"/>
          <w:sz w:val="20"/>
          <w:szCs w:val="20"/>
        </w:rPr>
        <w:t>October – $15 (will be invoiced)</w:t>
      </w:r>
    </w:p>
    <w:p w:rsidR="00932A62" w:rsidRPr="00932A62" w:rsidRDefault="00932A62" w:rsidP="00932A62">
      <w:pPr>
        <w:spacing w:after="150" w:line="330" w:lineRule="atLeast"/>
        <w:textAlignment w:val="baseline"/>
        <w:rPr>
          <w:rFonts w:ascii="Helvetica" w:eastAsia="Times New Roman" w:hAnsi="Helvetica" w:cs="Helvetica"/>
          <w:color w:val="444444"/>
          <w:sz w:val="20"/>
          <w:szCs w:val="20"/>
        </w:rPr>
      </w:pPr>
      <w:r w:rsidRPr="00932A62">
        <w:rPr>
          <w:rFonts w:ascii="Helvetica" w:eastAsia="Times New Roman" w:hAnsi="Helvetica" w:cs="Helvetica"/>
          <w:color w:val="444444"/>
          <w:sz w:val="20"/>
          <w:szCs w:val="20"/>
        </w:rPr>
        <w:t>The following scenarios are provided to help students/parents/guardians better understand the financial obligation associated with laptop computer insurance claims. This is a sample list and in no way represents a complete list of possible scenarios.</w:t>
      </w:r>
    </w:p>
    <w:p w:rsidR="00932A62" w:rsidRPr="00932A62" w:rsidRDefault="00932A62" w:rsidP="00932A62">
      <w:pPr>
        <w:spacing w:after="0" w:line="330" w:lineRule="atLeast"/>
        <w:jc w:val="center"/>
        <w:textAlignment w:val="baseline"/>
        <w:rPr>
          <w:rFonts w:ascii="Helvetica" w:eastAsia="Times New Roman" w:hAnsi="Helvetica" w:cs="Helvetica"/>
          <w:color w:val="444444"/>
          <w:sz w:val="20"/>
          <w:szCs w:val="20"/>
        </w:rPr>
      </w:pPr>
      <w:r>
        <w:rPr>
          <w:rFonts w:ascii="Helvetica" w:eastAsia="Times New Roman" w:hAnsi="Helvetica" w:cs="Helvetica"/>
          <w:b/>
          <w:bCs/>
          <w:noProof/>
          <w:color w:val="285A86"/>
          <w:sz w:val="20"/>
          <w:szCs w:val="20"/>
          <w:bdr w:val="none" w:sz="0" w:space="0" w:color="auto" w:frame="1"/>
        </w:rPr>
        <w:drawing>
          <wp:inline distT="0" distB="0" distL="0" distR="0">
            <wp:extent cx="5229225" cy="2133600"/>
            <wp:effectExtent l="0" t="0" r="9525" b="0"/>
            <wp:docPr id="1" name="Picture 1" descr="http://tl2014.files.wordpress.com/2011/07/screen-shot-2011-07-30-at-4-01-36-pm.png?w=61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l2014.files.wordpress.com/2011/07/screen-shot-2011-07-30-at-4-01-36-pm.png?w=618">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29225" cy="2133600"/>
                    </a:xfrm>
                    <a:prstGeom prst="rect">
                      <a:avLst/>
                    </a:prstGeom>
                    <a:noFill/>
                    <a:ln>
                      <a:noFill/>
                    </a:ln>
                  </pic:spPr>
                </pic:pic>
              </a:graphicData>
            </a:graphic>
          </wp:inline>
        </w:drawing>
      </w:r>
    </w:p>
    <w:p w:rsidR="00932A62" w:rsidRPr="00932A62" w:rsidRDefault="00932A62" w:rsidP="00932A62">
      <w:pPr>
        <w:spacing w:after="0" w:line="330" w:lineRule="atLeast"/>
        <w:textAlignment w:val="baseline"/>
        <w:rPr>
          <w:rFonts w:ascii="Helvetica" w:eastAsia="Times New Roman" w:hAnsi="Helvetica" w:cs="Helvetica"/>
          <w:color w:val="444444"/>
          <w:sz w:val="20"/>
          <w:szCs w:val="20"/>
        </w:rPr>
      </w:pPr>
      <w:r w:rsidRPr="00932A62">
        <w:rPr>
          <w:rFonts w:ascii="Helvetica" w:eastAsia="Times New Roman" w:hAnsi="Helvetica" w:cs="Helvetica"/>
          <w:color w:val="444444"/>
          <w:sz w:val="20"/>
          <w:szCs w:val="20"/>
        </w:rPr>
        <w:t>Payment of the insurance premium is required within one week of the issuance of the laptop computer. Parents/guardians/students must bring a check (cash is acceptable but not recommended) for $50 (payable to </w:t>
      </w:r>
      <w:r w:rsidRPr="00932A62">
        <w:rPr>
          <w:rFonts w:ascii="Helvetica" w:eastAsia="Times New Roman" w:hAnsi="Helvetica" w:cs="Helvetica"/>
          <w:b/>
          <w:bCs/>
          <w:color w:val="444444"/>
          <w:sz w:val="20"/>
          <w:szCs w:val="20"/>
          <w:bdr w:val="none" w:sz="0" w:space="0" w:color="auto" w:frame="1"/>
        </w:rPr>
        <w:t>Boyertown Area School District</w:t>
      </w:r>
      <w:r w:rsidRPr="00932A62">
        <w:rPr>
          <w:rFonts w:ascii="Helvetica" w:eastAsia="Times New Roman" w:hAnsi="Helvetica" w:cs="Helvetica"/>
          <w:color w:val="444444"/>
          <w:sz w:val="20"/>
          <w:szCs w:val="20"/>
        </w:rPr>
        <w:t>) to school. For families with more than one student in the same school, please use a separate check for each student to pay the insurance premium. Uninsured laptop computers are not permitted to leave the school.</w:t>
      </w:r>
    </w:p>
    <w:p w:rsidR="00932A62" w:rsidRDefault="00932A62" w:rsidP="00932A62">
      <w:pPr>
        <w:spacing w:after="0" w:line="330" w:lineRule="atLeast"/>
        <w:textAlignment w:val="baseline"/>
        <w:rPr>
          <w:rFonts w:ascii="Helvetica" w:eastAsia="Times New Roman" w:hAnsi="Helvetica" w:cs="Helvetica"/>
          <w:color w:val="444444"/>
          <w:sz w:val="20"/>
          <w:szCs w:val="20"/>
        </w:rPr>
      </w:pPr>
    </w:p>
    <w:p w:rsidR="00932A62" w:rsidRPr="00932A62" w:rsidRDefault="00932A62" w:rsidP="00932A62">
      <w:pPr>
        <w:spacing w:after="0" w:line="330" w:lineRule="atLeast"/>
        <w:textAlignment w:val="baseline"/>
        <w:rPr>
          <w:rFonts w:ascii="Helvetica" w:eastAsia="Times New Roman" w:hAnsi="Helvetica" w:cs="Helvetica"/>
          <w:color w:val="444444"/>
          <w:sz w:val="20"/>
          <w:szCs w:val="20"/>
        </w:rPr>
      </w:pPr>
      <w:r w:rsidRPr="00932A62">
        <w:rPr>
          <w:rFonts w:ascii="Helvetica" w:eastAsia="Times New Roman" w:hAnsi="Helvetica" w:cs="Helvetica"/>
          <w:color w:val="444444"/>
          <w:sz w:val="20"/>
          <w:szCs w:val="20"/>
        </w:rPr>
        <w:lastRenderedPageBreak/>
        <w:t>Parents/guardians choosing to sign </w:t>
      </w:r>
      <w:r w:rsidRPr="00932A62">
        <w:rPr>
          <w:rFonts w:ascii="Helvetica" w:eastAsia="Times New Roman" w:hAnsi="Helvetica" w:cs="Helvetica"/>
          <w:b/>
          <w:bCs/>
          <w:color w:val="444444"/>
          <w:sz w:val="20"/>
          <w:szCs w:val="20"/>
          <w:bdr w:val="none" w:sz="0" w:space="0" w:color="auto" w:frame="1"/>
        </w:rPr>
        <w:t>Agreement for Laptop Use (Form B</w:t>
      </w:r>
      <w:r w:rsidRPr="00932A62">
        <w:rPr>
          <w:rFonts w:ascii="Helvetica" w:eastAsia="Times New Roman" w:hAnsi="Helvetica" w:cs="Helvetica"/>
          <w:color w:val="444444"/>
          <w:sz w:val="20"/>
          <w:szCs w:val="20"/>
        </w:rPr>
        <w:t>) are encouraged to purchase the insurance to cover in-school use claims on the laptop computer. If a student does not have laptop computer insurance and the laptop computer is lost, stolen or damaged while in that student’s control, in school, the District reserves the right to hold the parents/guardians responsible for full replacement or repair cost.</w:t>
      </w:r>
    </w:p>
    <w:p w:rsidR="00932A62" w:rsidRDefault="00932A62" w:rsidP="00932A62">
      <w:pPr>
        <w:spacing w:after="150" w:line="330" w:lineRule="atLeast"/>
        <w:textAlignment w:val="baseline"/>
        <w:rPr>
          <w:rFonts w:ascii="Helvetica" w:eastAsia="Times New Roman" w:hAnsi="Helvetica" w:cs="Helvetica"/>
          <w:color w:val="444444"/>
          <w:sz w:val="20"/>
          <w:szCs w:val="20"/>
        </w:rPr>
      </w:pPr>
    </w:p>
    <w:p w:rsidR="00932A62" w:rsidRPr="00932A62" w:rsidRDefault="00932A62" w:rsidP="00932A62">
      <w:pPr>
        <w:spacing w:after="150" w:line="330" w:lineRule="atLeast"/>
        <w:textAlignment w:val="baseline"/>
        <w:rPr>
          <w:rFonts w:ascii="Helvetica" w:eastAsia="Times New Roman" w:hAnsi="Helvetica" w:cs="Helvetica"/>
          <w:color w:val="444444"/>
          <w:sz w:val="20"/>
          <w:szCs w:val="20"/>
        </w:rPr>
      </w:pPr>
      <w:r w:rsidRPr="00932A62">
        <w:rPr>
          <w:rFonts w:ascii="Helvetica" w:eastAsia="Times New Roman" w:hAnsi="Helvetica" w:cs="Helvetica"/>
          <w:color w:val="444444"/>
          <w:sz w:val="20"/>
          <w:szCs w:val="20"/>
        </w:rPr>
        <w:t>Parents may not substitute homeowner or other personal insurance for District laptop computer insurance.</w:t>
      </w:r>
    </w:p>
    <w:p w:rsidR="00932A62" w:rsidRPr="00932A62" w:rsidRDefault="00932A62" w:rsidP="00932A62">
      <w:pPr>
        <w:spacing w:after="0" w:line="330" w:lineRule="atLeast"/>
        <w:textAlignment w:val="baseline"/>
        <w:rPr>
          <w:rFonts w:ascii="Helvetica" w:eastAsia="Times New Roman" w:hAnsi="Helvetica" w:cs="Helvetica"/>
          <w:color w:val="444444"/>
          <w:sz w:val="20"/>
          <w:szCs w:val="20"/>
        </w:rPr>
      </w:pPr>
      <w:r w:rsidRPr="00932A62">
        <w:rPr>
          <w:rFonts w:ascii="Helvetica" w:eastAsia="Times New Roman" w:hAnsi="Helvetica" w:cs="Helvetica"/>
          <w:b/>
          <w:bCs/>
          <w:color w:val="444444"/>
          <w:sz w:val="20"/>
          <w:szCs w:val="20"/>
          <w:u w:val="single"/>
          <w:bdr w:val="none" w:sz="0" w:space="0" w:color="auto" w:frame="1"/>
        </w:rPr>
        <w:t>Coverage:</w:t>
      </w:r>
    </w:p>
    <w:p w:rsidR="00932A62" w:rsidRPr="00932A62" w:rsidRDefault="00932A62" w:rsidP="00932A62">
      <w:pPr>
        <w:numPr>
          <w:ilvl w:val="0"/>
          <w:numId w:val="2"/>
        </w:numPr>
        <w:spacing w:after="0" w:line="330" w:lineRule="atLeast"/>
        <w:ind w:left="450"/>
        <w:textAlignment w:val="baseline"/>
        <w:rPr>
          <w:rFonts w:ascii="Helvetica" w:eastAsia="Times New Roman" w:hAnsi="Helvetica" w:cs="Helvetica"/>
          <w:color w:val="444444"/>
          <w:sz w:val="20"/>
          <w:szCs w:val="20"/>
        </w:rPr>
      </w:pPr>
      <w:r w:rsidRPr="00932A62">
        <w:rPr>
          <w:rFonts w:ascii="Helvetica" w:eastAsia="Times New Roman" w:hAnsi="Helvetica" w:cs="Helvetica"/>
          <w:b/>
          <w:bCs/>
          <w:color w:val="444444"/>
          <w:sz w:val="20"/>
          <w:szCs w:val="20"/>
          <w:bdr w:val="none" w:sz="0" w:space="0" w:color="auto" w:frame="1"/>
        </w:rPr>
        <w:t>Damage</w:t>
      </w:r>
      <w:r w:rsidRPr="00932A62">
        <w:rPr>
          <w:rFonts w:ascii="Helvetica" w:eastAsia="Times New Roman" w:hAnsi="Helvetica" w:cs="Helvetica"/>
          <w:color w:val="444444"/>
          <w:sz w:val="20"/>
          <w:szCs w:val="20"/>
        </w:rPr>
        <w:t> – Pays for damage to the laptop computer on school property or at another location such as home.</w:t>
      </w:r>
    </w:p>
    <w:p w:rsidR="00932A62" w:rsidRPr="00932A62" w:rsidRDefault="00932A62" w:rsidP="00932A62">
      <w:pPr>
        <w:numPr>
          <w:ilvl w:val="0"/>
          <w:numId w:val="2"/>
        </w:numPr>
        <w:spacing w:after="0" w:line="330" w:lineRule="atLeast"/>
        <w:ind w:left="450"/>
        <w:textAlignment w:val="baseline"/>
        <w:rPr>
          <w:rFonts w:ascii="Helvetica" w:eastAsia="Times New Roman" w:hAnsi="Helvetica" w:cs="Helvetica"/>
          <w:color w:val="444444"/>
          <w:sz w:val="20"/>
          <w:szCs w:val="20"/>
        </w:rPr>
      </w:pPr>
      <w:r w:rsidRPr="00932A62">
        <w:rPr>
          <w:rFonts w:ascii="Helvetica" w:eastAsia="Times New Roman" w:hAnsi="Helvetica" w:cs="Helvetica"/>
          <w:b/>
          <w:bCs/>
          <w:color w:val="444444"/>
          <w:sz w:val="20"/>
          <w:szCs w:val="20"/>
          <w:bdr w:val="none" w:sz="0" w:space="0" w:color="auto" w:frame="1"/>
        </w:rPr>
        <w:t>Accidental Damage</w:t>
      </w:r>
      <w:r w:rsidRPr="00932A62">
        <w:rPr>
          <w:rFonts w:ascii="Helvetica" w:eastAsia="Times New Roman" w:hAnsi="Helvetica" w:cs="Helvetica"/>
          <w:color w:val="444444"/>
          <w:sz w:val="20"/>
          <w:szCs w:val="20"/>
        </w:rPr>
        <w:t> – Pays for accidental damage caused by liquid spills, drops, falls and collisions.</w:t>
      </w:r>
    </w:p>
    <w:p w:rsidR="00932A62" w:rsidRPr="00932A62" w:rsidRDefault="00932A62" w:rsidP="00932A62">
      <w:pPr>
        <w:numPr>
          <w:ilvl w:val="0"/>
          <w:numId w:val="2"/>
        </w:numPr>
        <w:spacing w:after="0" w:line="330" w:lineRule="atLeast"/>
        <w:ind w:left="450"/>
        <w:textAlignment w:val="baseline"/>
        <w:rPr>
          <w:rFonts w:ascii="Helvetica" w:eastAsia="Times New Roman" w:hAnsi="Helvetica" w:cs="Helvetica"/>
          <w:color w:val="444444"/>
          <w:sz w:val="20"/>
          <w:szCs w:val="20"/>
        </w:rPr>
      </w:pPr>
      <w:r w:rsidRPr="00932A62">
        <w:rPr>
          <w:rFonts w:ascii="Helvetica" w:eastAsia="Times New Roman" w:hAnsi="Helvetica" w:cs="Helvetica"/>
          <w:b/>
          <w:bCs/>
          <w:color w:val="444444"/>
          <w:sz w:val="20"/>
          <w:szCs w:val="20"/>
          <w:bdr w:val="none" w:sz="0" w:space="0" w:color="auto" w:frame="1"/>
        </w:rPr>
        <w:t>Theft</w:t>
      </w:r>
      <w:r w:rsidRPr="00932A62">
        <w:rPr>
          <w:rFonts w:ascii="Helvetica" w:eastAsia="Times New Roman" w:hAnsi="Helvetica" w:cs="Helvetica"/>
          <w:color w:val="444444"/>
          <w:sz w:val="20"/>
          <w:szCs w:val="20"/>
        </w:rPr>
        <w:t> – Pays for loss or damage of the laptop computer due to theft. This claim requires an official copy of the local police report.</w:t>
      </w:r>
    </w:p>
    <w:p w:rsidR="00932A62" w:rsidRPr="00932A62" w:rsidRDefault="00932A62" w:rsidP="00932A62">
      <w:pPr>
        <w:numPr>
          <w:ilvl w:val="0"/>
          <w:numId w:val="2"/>
        </w:numPr>
        <w:spacing w:after="0" w:line="330" w:lineRule="atLeast"/>
        <w:ind w:left="450"/>
        <w:textAlignment w:val="baseline"/>
        <w:rPr>
          <w:rFonts w:ascii="Helvetica" w:eastAsia="Times New Roman" w:hAnsi="Helvetica" w:cs="Helvetica"/>
          <w:color w:val="444444"/>
          <w:sz w:val="20"/>
          <w:szCs w:val="20"/>
        </w:rPr>
      </w:pPr>
      <w:r w:rsidRPr="00932A62">
        <w:rPr>
          <w:rFonts w:ascii="Helvetica" w:eastAsia="Times New Roman" w:hAnsi="Helvetica" w:cs="Helvetica"/>
          <w:b/>
          <w:bCs/>
          <w:color w:val="444444"/>
          <w:sz w:val="20"/>
          <w:szCs w:val="20"/>
          <w:bdr w:val="none" w:sz="0" w:space="0" w:color="auto" w:frame="1"/>
        </w:rPr>
        <w:t>Fire</w:t>
      </w:r>
      <w:r w:rsidRPr="00932A62">
        <w:rPr>
          <w:rFonts w:ascii="Helvetica" w:eastAsia="Times New Roman" w:hAnsi="Helvetica" w:cs="Helvetica"/>
          <w:color w:val="444444"/>
          <w:sz w:val="20"/>
          <w:szCs w:val="20"/>
        </w:rPr>
        <w:t> – Pays for loss or damage of the laptop computer due to fire. The claim requires an official copy of the local fire company report.</w:t>
      </w:r>
    </w:p>
    <w:p w:rsidR="00932A62" w:rsidRPr="00932A62" w:rsidRDefault="00932A62" w:rsidP="00932A62">
      <w:pPr>
        <w:numPr>
          <w:ilvl w:val="0"/>
          <w:numId w:val="2"/>
        </w:numPr>
        <w:spacing w:after="0" w:line="330" w:lineRule="atLeast"/>
        <w:ind w:left="450"/>
        <w:textAlignment w:val="baseline"/>
        <w:rPr>
          <w:rFonts w:ascii="Helvetica" w:eastAsia="Times New Roman" w:hAnsi="Helvetica" w:cs="Helvetica"/>
          <w:color w:val="444444"/>
          <w:sz w:val="20"/>
          <w:szCs w:val="20"/>
        </w:rPr>
      </w:pPr>
      <w:r w:rsidRPr="00932A62">
        <w:rPr>
          <w:rFonts w:ascii="Helvetica" w:eastAsia="Times New Roman" w:hAnsi="Helvetica" w:cs="Helvetica"/>
          <w:b/>
          <w:bCs/>
          <w:color w:val="444444"/>
          <w:sz w:val="20"/>
          <w:szCs w:val="20"/>
          <w:bdr w:val="none" w:sz="0" w:space="0" w:color="auto" w:frame="1"/>
        </w:rPr>
        <w:t>Electrical Surge</w:t>
      </w:r>
      <w:r w:rsidRPr="00932A62">
        <w:rPr>
          <w:rFonts w:ascii="Helvetica" w:eastAsia="Times New Roman" w:hAnsi="Helvetica" w:cs="Helvetica"/>
          <w:color w:val="444444"/>
          <w:sz w:val="20"/>
          <w:szCs w:val="20"/>
        </w:rPr>
        <w:t> – Pays for damage to the laptop computer due to an electrical surge.</w:t>
      </w:r>
    </w:p>
    <w:p w:rsidR="00932A62" w:rsidRPr="00932A62" w:rsidRDefault="00932A62" w:rsidP="00932A62">
      <w:pPr>
        <w:numPr>
          <w:ilvl w:val="0"/>
          <w:numId w:val="2"/>
        </w:numPr>
        <w:spacing w:after="0" w:line="330" w:lineRule="atLeast"/>
        <w:ind w:left="450"/>
        <w:textAlignment w:val="baseline"/>
        <w:rPr>
          <w:rFonts w:ascii="Helvetica" w:eastAsia="Times New Roman" w:hAnsi="Helvetica" w:cs="Helvetica"/>
          <w:color w:val="444444"/>
          <w:sz w:val="20"/>
          <w:szCs w:val="20"/>
        </w:rPr>
      </w:pPr>
      <w:r w:rsidRPr="00932A62">
        <w:rPr>
          <w:rFonts w:ascii="Helvetica" w:eastAsia="Times New Roman" w:hAnsi="Helvetica" w:cs="Helvetica"/>
          <w:b/>
          <w:bCs/>
          <w:color w:val="444444"/>
          <w:sz w:val="20"/>
          <w:szCs w:val="20"/>
          <w:bdr w:val="none" w:sz="0" w:space="0" w:color="auto" w:frame="1"/>
        </w:rPr>
        <w:t>Natural Disasters</w:t>
      </w:r>
      <w:r w:rsidRPr="00932A62">
        <w:rPr>
          <w:rFonts w:ascii="Helvetica" w:eastAsia="Times New Roman" w:hAnsi="Helvetica" w:cs="Helvetica"/>
          <w:color w:val="444444"/>
          <w:sz w:val="20"/>
          <w:szCs w:val="20"/>
        </w:rPr>
        <w:t> – Pays for loss caused by a natural disaster.</w:t>
      </w:r>
    </w:p>
    <w:p w:rsidR="00932A62" w:rsidRDefault="00932A62" w:rsidP="00932A62">
      <w:pPr>
        <w:spacing w:after="0" w:line="330" w:lineRule="atLeast"/>
        <w:textAlignment w:val="baseline"/>
        <w:rPr>
          <w:rFonts w:ascii="Helvetica" w:eastAsia="Times New Roman" w:hAnsi="Helvetica" w:cs="Helvetica"/>
          <w:b/>
          <w:bCs/>
          <w:color w:val="444444"/>
          <w:sz w:val="20"/>
          <w:szCs w:val="20"/>
          <w:u w:val="single"/>
          <w:bdr w:val="none" w:sz="0" w:space="0" w:color="auto" w:frame="1"/>
        </w:rPr>
      </w:pPr>
    </w:p>
    <w:p w:rsidR="00932A62" w:rsidRPr="00932A62" w:rsidRDefault="00932A62" w:rsidP="00932A62">
      <w:pPr>
        <w:spacing w:after="0" w:line="330" w:lineRule="atLeast"/>
        <w:textAlignment w:val="baseline"/>
        <w:rPr>
          <w:rFonts w:ascii="Helvetica" w:eastAsia="Times New Roman" w:hAnsi="Helvetica" w:cs="Helvetica"/>
          <w:color w:val="444444"/>
          <w:sz w:val="20"/>
          <w:szCs w:val="20"/>
        </w:rPr>
      </w:pPr>
      <w:r w:rsidRPr="00932A62">
        <w:rPr>
          <w:rFonts w:ascii="Helvetica" w:eastAsia="Times New Roman" w:hAnsi="Helvetica" w:cs="Helvetica"/>
          <w:b/>
          <w:bCs/>
          <w:color w:val="444444"/>
          <w:sz w:val="20"/>
          <w:szCs w:val="20"/>
          <w:u w:val="single"/>
          <w:bdr w:val="none" w:sz="0" w:space="0" w:color="auto" w:frame="1"/>
        </w:rPr>
        <w:t>Exclusions:</w:t>
      </w:r>
    </w:p>
    <w:p w:rsidR="00932A62" w:rsidRPr="00932A62" w:rsidRDefault="00932A62" w:rsidP="00932A62">
      <w:pPr>
        <w:numPr>
          <w:ilvl w:val="0"/>
          <w:numId w:val="3"/>
        </w:numPr>
        <w:spacing w:after="0" w:line="330" w:lineRule="atLeast"/>
        <w:ind w:left="450"/>
        <w:textAlignment w:val="baseline"/>
        <w:rPr>
          <w:rFonts w:ascii="Helvetica" w:eastAsia="Times New Roman" w:hAnsi="Helvetica" w:cs="Helvetica"/>
          <w:color w:val="444444"/>
          <w:sz w:val="20"/>
          <w:szCs w:val="20"/>
        </w:rPr>
      </w:pPr>
      <w:r w:rsidRPr="00932A62">
        <w:rPr>
          <w:rFonts w:ascii="Helvetica" w:eastAsia="Times New Roman" w:hAnsi="Helvetica" w:cs="Helvetica"/>
          <w:b/>
          <w:bCs/>
          <w:color w:val="444444"/>
          <w:sz w:val="20"/>
          <w:szCs w:val="20"/>
          <w:bdr w:val="none" w:sz="0" w:space="0" w:color="auto" w:frame="1"/>
        </w:rPr>
        <w:t>Dishonest, Fraudulent, Intentional or Criminal Acts</w:t>
      </w:r>
      <w:r w:rsidRPr="00932A62">
        <w:rPr>
          <w:rFonts w:ascii="Helvetica" w:eastAsia="Times New Roman" w:hAnsi="Helvetica" w:cs="Helvetica"/>
          <w:color w:val="444444"/>
          <w:sz w:val="20"/>
          <w:szCs w:val="20"/>
        </w:rPr>
        <w:t> – Insurance will not cover damages or loss due to dishonest, fraudulent, intentional or criminal acts.</w:t>
      </w:r>
    </w:p>
    <w:p w:rsidR="00932A62" w:rsidRPr="00932A62" w:rsidRDefault="00932A62" w:rsidP="00932A62">
      <w:pPr>
        <w:numPr>
          <w:ilvl w:val="0"/>
          <w:numId w:val="3"/>
        </w:numPr>
        <w:spacing w:after="0" w:line="330" w:lineRule="atLeast"/>
        <w:ind w:left="450"/>
        <w:textAlignment w:val="baseline"/>
        <w:rPr>
          <w:rFonts w:ascii="Helvetica" w:eastAsia="Times New Roman" w:hAnsi="Helvetica" w:cs="Helvetica"/>
          <w:color w:val="444444"/>
          <w:sz w:val="20"/>
          <w:szCs w:val="20"/>
        </w:rPr>
      </w:pPr>
      <w:r w:rsidRPr="00932A62">
        <w:rPr>
          <w:rFonts w:ascii="Helvetica" w:eastAsia="Times New Roman" w:hAnsi="Helvetica" w:cs="Helvetica"/>
          <w:b/>
          <w:bCs/>
          <w:color w:val="444444"/>
          <w:sz w:val="20"/>
          <w:szCs w:val="20"/>
          <w:bdr w:val="none" w:sz="0" w:space="0" w:color="auto" w:frame="1"/>
        </w:rPr>
        <w:t>Vandalism </w:t>
      </w:r>
      <w:r w:rsidRPr="00932A62">
        <w:rPr>
          <w:rFonts w:ascii="Helvetica" w:eastAsia="Times New Roman" w:hAnsi="Helvetica" w:cs="Helvetica"/>
          <w:color w:val="444444"/>
          <w:sz w:val="20"/>
          <w:szCs w:val="20"/>
        </w:rPr>
        <w:t>- Insurance will not cover damage or loss due to vandalism while in the student’s possession.</w:t>
      </w:r>
    </w:p>
    <w:p w:rsidR="00932A62" w:rsidRPr="00932A62" w:rsidRDefault="00932A62" w:rsidP="00932A62">
      <w:pPr>
        <w:numPr>
          <w:ilvl w:val="0"/>
          <w:numId w:val="3"/>
        </w:numPr>
        <w:spacing w:after="0" w:line="330" w:lineRule="atLeast"/>
        <w:ind w:left="450"/>
        <w:textAlignment w:val="baseline"/>
        <w:rPr>
          <w:rFonts w:ascii="Helvetica" w:eastAsia="Times New Roman" w:hAnsi="Helvetica" w:cs="Helvetica"/>
          <w:color w:val="444444"/>
          <w:sz w:val="20"/>
          <w:szCs w:val="20"/>
        </w:rPr>
      </w:pPr>
      <w:r w:rsidRPr="00932A62">
        <w:rPr>
          <w:rFonts w:ascii="Helvetica" w:eastAsia="Times New Roman" w:hAnsi="Helvetica" w:cs="Helvetica"/>
          <w:b/>
          <w:bCs/>
          <w:color w:val="444444"/>
          <w:sz w:val="20"/>
          <w:szCs w:val="20"/>
          <w:bdr w:val="none" w:sz="0" w:space="0" w:color="auto" w:frame="1"/>
        </w:rPr>
        <w:t>Laptop Computer Accessories</w:t>
      </w:r>
      <w:r w:rsidRPr="00932A62">
        <w:rPr>
          <w:rFonts w:ascii="Helvetica" w:eastAsia="Times New Roman" w:hAnsi="Helvetica" w:cs="Helvetica"/>
          <w:color w:val="444444"/>
          <w:sz w:val="20"/>
          <w:szCs w:val="20"/>
        </w:rPr>
        <w:t> – sleeve and charger.</w:t>
      </w:r>
    </w:p>
    <w:p w:rsidR="00932A62" w:rsidRDefault="00932A62" w:rsidP="00932A62">
      <w:pPr>
        <w:spacing w:after="150" w:line="330" w:lineRule="atLeast"/>
        <w:textAlignment w:val="baseline"/>
        <w:rPr>
          <w:rFonts w:ascii="Helvetica" w:eastAsia="Times New Roman" w:hAnsi="Helvetica" w:cs="Helvetica"/>
          <w:color w:val="444444"/>
          <w:sz w:val="20"/>
          <w:szCs w:val="20"/>
        </w:rPr>
      </w:pPr>
    </w:p>
    <w:p w:rsidR="00932A62" w:rsidRPr="00932A62" w:rsidRDefault="00932A62" w:rsidP="00932A62">
      <w:pPr>
        <w:spacing w:after="150" w:line="330" w:lineRule="atLeast"/>
        <w:textAlignment w:val="baseline"/>
        <w:rPr>
          <w:rFonts w:ascii="Helvetica" w:eastAsia="Times New Roman" w:hAnsi="Helvetica" w:cs="Helvetica"/>
          <w:color w:val="444444"/>
          <w:sz w:val="20"/>
          <w:szCs w:val="20"/>
        </w:rPr>
      </w:pPr>
      <w:r w:rsidRPr="00932A62">
        <w:rPr>
          <w:rFonts w:ascii="Helvetica" w:eastAsia="Times New Roman" w:hAnsi="Helvetica" w:cs="Helvetica"/>
          <w:color w:val="444444"/>
          <w:sz w:val="20"/>
          <w:szCs w:val="20"/>
        </w:rPr>
        <w:t>The District reserves the right for final determination of insurance claims.</w:t>
      </w:r>
    </w:p>
    <w:p w:rsidR="004F5D95" w:rsidRDefault="004F5D95"/>
    <w:sectPr w:rsidR="004F5D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70F83"/>
    <w:multiLevelType w:val="multilevel"/>
    <w:tmpl w:val="940AD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1B4AFE"/>
    <w:multiLevelType w:val="multilevel"/>
    <w:tmpl w:val="5BEE4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0AD7E62"/>
    <w:multiLevelType w:val="multilevel"/>
    <w:tmpl w:val="8E086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A62"/>
    <w:rsid w:val="00425BED"/>
    <w:rsid w:val="004F5D95"/>
    <w:rsid w:val="00932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02125E-62B8-4DD1-9EEE-6D13EDF71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32A6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2A6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932A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32A62"/>
  </w:style>
  <w:style w:type="character" w:styleId="Strong">
    <w:name w:val="Strong"/>
    <w:basedOn w:val="DefaultParagraphFont"/>
    <w:uiPriority w:val="22"/>
    <w:qFormat/>
    <w:rsid w:val="00932A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52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tl2014.files.wordpress.com/2011/07/screen-shot-2011-07-30-at-4-01-36-pm.p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497</Words>
  <Characters>2834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Boyertown Area School District</Company>
  <LinksUpToDate>false</LinksUpToDate>
  <CharactersWithSpaces>3325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Major</dc:creator>
  <cp:lastModifiedBy>Major, Scott</cp:lastModifiedBy>
  <cp:revision>3</cp:revision>
  <dcterms:created xsi:type="dcterms:W3CDTF">2013-07-23T14:36:00Z</dcterms:created>
  <dcterms:modified xsi:type="dcterms:W3CDTF">2015-03-19T18:51:00Z</dcterms:modified>
</cp:coreProperties>
</file>